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E6E17" w14:textId="19F1FADC" w:rsidR="00396C04" w:rsidRPr="00396C04" w:rsidRDefault="00396C04" w:rsidP="00396C04">
      <w:pPr>
        <w:ind w:left="5670"/>
        <w:rPr>
          <w:rFonts w:ascii="Cambria" w:hAnsi="Cambria"/>
          <w:sz w:val="28"/>
          <w:szCs w:val="28"/>
        </w:rPr>
      </w:pPr>
      <w:r w:rsidRPr="00396C04">
        <w:rPr>
          <w:rFonts w:ascii="Cambria" w:hAnsi="Cambria"/>
          <w:sz w:val="28"/>
          <w:szCs w:val="28"/>
        </w:rPr>
        <w:t>Начальнику МРИ ФНС №ХХ</w:t>
      </w:r>
    </w:p>
    <w:p w14:paraId="47886945" w14:textId="77777777" w:rsidR="00396C04" w:rsidRPr="00396C04" w:rsidRDefault="00396C04" w:rsidP="00396C04">
      <w:pPr>
        <w:ind w:left="5670"/>
        <w:rPr>
          <w:rFonts w:ascii="Cambria" w:hAnsi="Cambria"/>
          <w:sz w:val="28"/>
          <w:szCs w:val="28"/>
        </w:rPr>
      </w:pPr>
    </w:p>
    <w:p w14:paraId="4734FBD4" w14:textId="1871BEE0" w:rsidR="00396C04" w:rsidRPr="00396C04" w:rsidRDefault="00396C04" w:rsidP="00396C04">
      <w:pPr>
        <w:ind w:left="5670"/>
        <w:rPr>
          <w:rFonts w:ascii="Cambria" w:hAnsi="Cambria"/>
          <w:sz w:val="28"/>
          <w:szCs w:val="28"/>
        </w:rPr>
      </w:pPr>
      <w:r w:rsidRPr="00396C04">
        <w:rPr>
          <w:rFonts w:ascii="Cambria" w:hAnsi="Cambria"/>
          <w:sz w:val="28"/>
          <w:szCs w:val="28"/>
        </w:rPr>
        <w:t>от ООО «</w:t>
      </w:r>
      <w:proofErr w:type="spellStart"/>
      <w:r w:rsidRPr="00396C04">
        <w:rPr>
          <w:rFonts w:ascii="Cambria" w:hAnsi="Cambria"/>
          <w:sz w:val="28"/>
          <w:szCs w:val="28"/>
        </w:rPr>
        <w:t>Стройтех</w:t>
      </w:r>
      <w:proofErr w:type="spellEnd"/>
      <w:r w:rsidRPr="00396C04">
        <w:rPr>
          <w:rFonts w:ascii="Cambria" w:hAnsi="Cambria"/>
          <w:sz w:val="28"/>
          <w:szCs w:val="28"/>
        </w:rPr>
        <w:t>»</w:t>
      </w:r>
    </w:p>
    <w:p w14:paraId="1AA353B9" w14:textId="77777777" w:rsidR="00396C04" w:rsidRPr="00396C04" w:rsidRDefault="00396C04">
      <w:pPr>
        <w:rPr>
          <w:rFonts w:ascii="Cambria" w:hAnsi="Cambria"/>
          <w:sz w:val="28"/>
          <w:szCs w:val="28"/>
        </w:rPr>
      </w:pPr>
    </w:p>
    <w:p w14:paraId="694FA88D" w14:textId="77777777" w:rsidR="00396C04" w:rsidRDefault="00396C04" w:rsidP="00396C04">
      <w:pPr>
        <w:jc w:val="center"/>
        <w:rPr>
          <w:rFonts w:ascii="Cambria" w:hAnsi="Cambria"/>
          <w:sz w:val="28"/>
          <w:szCs w:val="28"/>
        </w:rPr>
      </w:pPr>
    </w:p>
    <w:p w14:paraId="661EFE33" w14:textId="38AED0BF" w:rsidR="00396C04" w:rsidRPr="00396C04" w:rsidRDefault="00396C04" w:rsidP="00396C04">
      <w:pPr>
        <w:jc w:val="center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Заявление</w:t>
      </w:r>
    </w:p>
    <w:p w14:paraId="0F4C6D33" w14:textId="77777777" w:rsidR="00396C04" w:rsidRPr="00396C04" w:rsidRDefault="00396C04" w:rsidP="00396C04">
      <w:pPr>
        <w:jc w:val="both"/>
        <w:rPr>
          <w:rFonts w:ascii="Cambria" w:hAnsi="Cambria"/>
          <w:sz w:val="28"/>
          <w:szCs w:val="28"/>
        </w:rPr>
      </w:pPr>
    </w:p>
    <w:p w14:paraId="389F892D" w14:textId="14833F9B" w:rsidR="00396C04" w:rsidRPr="00396C04" w:rsidRDefault="00396C04" w:rsidP="007E7BC2">
      <w:pPr>
        <w:spacing w:before="120" w:line="276" w:lineRule="auto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В рамках выездной налоговой проверки </w:t>
      </w:r>
      <w:r>
        <w:rPr>
          <w:rFonts w:ascii="Cambria" w:hAnsi="Cambria"/>
          <w:sz w:val="28"/>
          <w:szCs w:val="28"/>
        </w:rPr>
        <w:t>ООО «</w:t>
      </w:r>
      <w:proofErr w:type="spellStart"/>
      <w:r>
        <w:rPr>
          <w:rFonts w:ascii="Cambria" w:hAnsi="Cambria"/>
          <w:sz w:val="28"/>
          <w:szCs w:val="28"/>
        </w:rPr>
        <w:t>Стройтех</w:t>
      </w:r>
      <w:proofErr w:type="spellEnd"/>
      <w:r>
        <w:rPr>
          <w:rFonts w:ascii="Cambria" w:hAnsi="Cambria"/>
          <w:sz w:val="28"/>
          <w:szCs w:val="28"/>
        </w:rPr>
        <w:t>» назначен</w:t>
      </w:r>
      <w:r>
        <w:rPr>
          <w:rFonts w:ascii="Cambria" w:hAnsi="Cambria"/>
          <w:sz w:val="28"/>
          <w:szCs w:val="28"/>
        </w:rPr>
        <w:t>а</w:t>
      </w:r>
      <w:r>
        <w:rPr>
          <w:rFonts w:ascii="Cambria" w:hAnsi="Cambria"/>
          <w:sz w:val="28"/>
          <w:szCs w:val="28"/>
        </w:rPr>
        <w:t xml:space="preserve"> строительно-техническ</w:t>
      </w:r>
      <w:r>
        <w:rPr>
          <w:rFonts w:ascii="Cambria" w:hAnsi="Cambria"/>
          <w:sz w:val="28"/>
          <w:szCs w:val="28"/>
        </w:rPr>
        <w:t>ая</w:t>
      </w:r>
      <w:r>
        <w:rPr>
          <w:rFonts w:ascii="Cambria" w:hAnsi="Cambria"/>
          <w:sz w:val="28"/>
          <w:szCs w:val="28"/>
        </w:rPr>
        <w:t xml:space="preserve"> экспертиз</w:t>
      </w:r>
      <w:r>
        <w:rPr>
          <w:rFonts w:ascii="Cambria" w:hAnsi="Cambria"/>
          <w:sz w:val="28"/>
          <w:szCs w:val="28"/>
        </w:rPr>
        <w:t>а (</w:t>
      </w:r>
      <w:r w:rsidRPr="00396C04">
        <w:rPr>
          <w:rFonts w:ascii="Cambria" w:hAnsi="Cambria"/>
          <w:sz w:val="28"/>
          <w:szCs w:val="28"/>
        </w:rPr>
        <w:t xml:space="preserve">Постановлением </w:t>
      </w:r>
      <w:r>
        <w:rPr>
          <w:rFonts w:ascii="Cambria" w:hAnsi="Cambria"/>
          <w:sz w:val="28"/>
          <w:szCs w:val="28"/>
        </w:rPr>
        <w:t>от 07.07.2025 №1).</w:t>
      </w:r>
      <w:r w:rsidR="007E7BC2">
        <w:rPr>
          <w:rFonts w:ascii="Cambria" w:hAnsi="Cambria"/>
          <w:sz w:val="28"/>
          <w:szCs w:val="28"/>
        </w:rPr>
        <w:t xml:space="preserve"> </w:t>
      </w:r>
    </w:p>
    <w:p w14:paraId="5DA43C72" w14:textId="04FFDE6A" w:rsidR="007E7BC2" w:rsidRPr="007E7BC2" w:rsidRDefault="007E7BC2" w:rsidP="007E7BC2">
      <w:pPr>
        <w:pStyle w:val="a3"/>
        <w:shd w:val="clear" w:color="auto" w:fill="FFFFFF"/>
        <w:spacing w:before="120" w:beforeAutospacing="0" w:after="0" w:afterAutospacing="0" w:line="276" w:lineRule="auto"/>
        <w:jc w:val="both"/>
        <w:rPr>
          <w:color w:val="000000"/>
          <w:sz w:val="30"/>
          <w:szCs w:val="30"/>
          <w:shd w:val="clear" w:color="auto" w:fill="FFFFFF"/>
        </w:rPr>
      </w:pPr>
      <w:r>
        <w:rPr>
          <w:rFonts w:ascii="Cambria" w:hAnsi="Cambria"/>
          <w:sz w:val="28"/>
          <w:szCs w:val="28"/>
        </w:rPr>
        <w:t>В соответствии с</w:t>
      </w:r>
      <w:r w:rsidR="00396C04" w:rsidRPr="00396C04">
        <w:rPr>
          <w:rFonts w:ascii="Cambria" w:hAnsi="Cambria"/>
          <w:sz w:val="28"/>
          <w:szCs w:val="28"/>
        </w:rPr>
        <w:t xml:space="preserve"> пп.4 п.7 ст.95 НК РФ </w:t>
      </w:r>
      <w:r w:rsidRPr="007E7BC2">
        <w:rPr>
          <w:color w:val="000000"/>
          <w:sz w:val="30"/>
          <w:szCs w:val="30"/>
        </w:rPr>
        <w:t>проверяемое лицо имеет право</w:t>
      </w:r>
      <w:r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  <w:shd w:val="clear" w:color="auto" w:fill="FFFFFF"/>
        </w:rPr>
        <w:t>присутствовать с разрешения должностного лица налогового органа при производстве экспертизы и давать объяснения эксперту</w:t>
      </w:r>
      <w:r>
        <w:rPr>
          <w:color w:val="000000"/>
          <w:sz w:val="30"/>
          <w:szCs w:val="30"/>
          <w:shd w:val="clear" w:color="auto" w:fill="FFFFFF"/>
        </w:rPr>
        <w:t>.</w:t>
      </w:r>
    </w:p>
    <w:p w14:paraId="4EF1D72C" w14:textId="1C57DAF4" w:rsidR="00396C04" w:rsidRPr="007E7BC2" w:rsidRDefault="007E7BC2" w:rsidP="007E7BC2">
      <w:pPr>
        <w:spacing w:before="120" w:line="276" w:lineRule="auto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П</w:t>
      </w:r>
      <w:r w:rsidR="00396C04" w:rsidRPr="00396C04">
        <w:rPr>
          <w:rFonts w:ascii="Cambria" w:hAnsi="Cambria"/>
          <w:sz w:val="28"/>
          <w:szCs w:val="28"/>
        </w:rPr>
        <w:t xml:space="preserve">росим </w:t>
      </w:r>
      <w:r w:rsidR="00396C04">
        <w:rPr>
          <w:rFonts w:ascii="Cambria" w:hAnsi="Cambria"/>
          <w:sz w:val="28"/>
          <w:szCs w:val="28"/>
        </w:rPr>
        <w:t>предостав</w:t>
      </w:r>
      <w:r w:rsidR="00396C04" w:rsidRPr="00396C04">
        <w:rPr>
          <w:rFonts w:ascii="Cambria" w:hAnsi="Cambria"/>
          <w:sz w:val="28"/>
          <w:szCs w:val="28"/>
        </w:rPr>
        <w:t xml:space="preserve">ить </w:t>
      </w:r>
      <w:r w:rsidR="00396C04">
        <w:rPr>
          <w:rFonts w:ascii="Cambria" w:hAnsi="Cambria"/>
          <w:sz w:val="28"/>
          <w:szCs w:val="28"/>
        </w:rPr>
        <w:t xml:space="preserve">возможность </w:t>
      </w:r>
      <w:r w:rsidR="00396C04" w:rsidRPr="00396C04">
        <w:rPr>
          <w:rFonts w:ascii="Cambria" w:hAnsi="Cambria"/>
          <w:color w:val="000000"/>
          <w:sz w:val="28"/>
          <w:szCs w:val="28"/>
          <w:shd w:val="clear" w:color="auto" w:fill="FFFFFF"/>
        </w:rPr>
        <w:t>присутствовать при производстве экспертизы и давать объяснения эксперту</w:t>
      </w:r>
      <w:r w:rsidR="00396C04" w:rsidRPr="00396C04">
        <w:rPr>
          <w:rFonts w:ascii="Cambria" w:hAnsi="Cambria"/>
          <w:color w:val="000000"/>
          <w:sz w:val="28"/>
          <w:szCs w:val="28"/>
          <w:shd w:val="clear" w:color="auto" w:fill="FFFFFF"/>
        </w:rPr>
        <w:t>.</w:t>
      </w:r>
    </w:p>
    <w:p w14:paraId="172ECFFF" w14:textId="77777777" w:rsidR="00396C04" w:rsidRPr="00396C04" w:rsidRDefault="00396C04">
      <w:pPr>
        <w:rPr>
          <w:rFonts w:ascii="Cambria" w:hAnsi="Cambria"/>
          <w:color w:val="000000"/>
          <w:sz w:val="28"/>
          <w:szCs w:val="28"/>
          <w:shd w:val="clear" w:color="auto" w:fill="FFFFFF"/>
        </w:rPr>
      </w:pPr>
    </w:p>
    <w:p w14:paraId="40E23C0F" w14:textId="18AAEAE0" w:rsidR="00396C04" w:rsidRPr="00396C04" w:rsidRDefault="00396C04">
      <w:pPr>
        <w:rPr>
          <w:rFonts w:ascii="Cambria" w:hAnsi="Cambria"/>
          <w:color w:val="000000"/>
          <w:sz w:val="28"/>
          <w:szCs w:val="28"/>
          <w:shd w:val="clear" w:color="auto" w:fill="FFFFFF"/>
        </w:rPr>
      </w:pPr>
      <w:r w:rsidRPr="00396C04">
        <w:rPr>
          <w:rFonts w:ascii="Cambria" w:hAnsi="Cambria"/>
          <w:color w:val="000000"/>
          <w:sz w:val="28"/>
          <w:szCs w:val="28"/>
          <w:shd w:val="clear" w:color="auto" w:fill="FFFFFF"/>
        </w:rPr>
        <w:t xml:space="preserve">Руководитель </w:t>
      </w:r>
    </w:p>
    <w:p w14:paraId="7CAEA35D" w14:textId="036B7312" w:rsidR="00396C04" w:rsidRPr="00396C04" w:rsidRDefault="00396C04">
      <w:pPr>
        <w:rPr>
          <w:rFonts w:ascii="Cambria" w:hAnsi="Cambria"/>
          <w:sz w:val="28"/>
          <w:szCs w:val="28"/>
        </w:rPr>
      </w:pPr>
      <w:r w:rsidRPr="00396C04">
        <w:rPr>
          <w:rFonts w:ascii="Cambria" w:hAnsi="Cambria"/>
          <w:color w:val="000000"/>
          <w:sz w:val="28"/>
          <w:szCs w:val="28"/>
          <w:shd w:val="clear" w:color="auto" w:fill="FFFFFF"/>
        </w:rPr>
        <w:t>ООО «</w:t>
      </w:r>
      <w:proofErr w:type="spellStart"/>
      <w:r w:rsidRPr="00396C04">
        <w:rPr>
          <w:rFonts w:ascii="Cambria" w:hAnsi="Cambria"/>
          <w:color w:val="000000"/>
          <w:sz w:val="28"/>
          <w:szCs w:val="28"/>
          <w:shd w:val="clear" w:color="auto" w:fill="FFFFFF"/>
        </w:rPr>
        <w:t>Стройтех</w:t>
      </w:r>
      <w:proofErr w:type="spellEnd"/>
      <w:r w:rsidRPr="00396C04">
        <w:rPr>
          <w:rFonts w:ascii="Cambria" w:hAnsi="Cambria"/>
          <w:color w:val="000000"/>
          <w:sz w:val="28"/>
          <w:szCs w:val="28"/>
          <w:shd w:val="clear" w:color="auto" w:fill="FFFFFF"/>
        </w:rPr>
        <w:t>»</w:t>
      </w:r>
      <w:r w:rsidRPr="00396C04">
        <w:rPr>
          <w:rFonts w:ascii="Cambria" w:hAnsi="Cambria"/>
          <w:color w:val="000000"/>
          <w:sz w:val="28"/>
          <w:szCs w:val="28"/>
          <w:shd w:val="clear" w:color="auto" w:fill="FFFFFF"/>
        </w:rPr>
        <w:tab/>
      </w:r>
      <w:r w:rsidRPr="00396C04">
        <w:rPr>
          <w:rFonts w:ascii="Cambria" w:hAnsi="Cambria"/>
          <w:color w:val="000000"/>
          <w:sz w:val="28"/>
          <w:szCs w:val="28"/>
          <w:shd w:val="clear" w:color="auto" w:fill="FFFFFF"/>
        </w:rPr>
        <w:tab/>
      </w:r>
      <w:r w:rsidRPr="00396C04">
        <w:rPr>
          <w:rFonts w:ascii="Cambria" w:hAnsi="Cambria"/>
          <w:color w:val="000000"/>
          <w:sz w:val="28"/>
          <w:szCs w:val="28"/>
          <w:shd w:val="clear" w:color="auto" w:fill="FFFFFF"/>
        </w:rPr>
        <w:tab/>
      </w:r>
    </w:p>
    <w:sectPr w:rsidR="00396C04" w:rsidRPr="00396C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C04"/>
    <w:rsid w:val="00396C04"/>
    <w:rsid w:val="007E7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AA7AE4E"/>
  <w15:chartTrackingRefBased/>
  <w15:docId w15:val="{3CDF031C-A1D3-2940-A2FE-49031A050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E7BC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514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g.valeeva@anpzenit.ru</dc:creator>
  <cp:keywords/>
  <dc:description/>
  <cp:lastModifiedBy>g.valeeva@anpzenit.ru</cp:lastModifiedBy>
  <cp:revision>1</cp:revision>
  <dcterms:created xsi:type="dcterms:W3CDTF">2025-07-07T20:36:00Z</dcterms:created>
  <dcterms:modified xsi:type="dcterms:W3CDTF">2025-07-07T20:49:00Z</dcterms:modified>
</cp:coreProperties>
</file>